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1140"/>
        <w:tblW w:w="14899" w:type="dxa"/>
        <w:tblLayout w:type="fixed"/>
        <w:tblLook w:val="04A0"/>
      </w:tblPr>
      <w:tblGrid>
        <w:gridCol w:w="4268"/>
        <w:gridCol w:w="1299"/>
        <w:gridCol w:w="1111"/>
        <w:gridCol w:w="1134"/>
        <w:gridCol w:w="992"/>
        <w:gridCol w:w="992"/>
        <w:gridCol w:w="992"/>
        <w:gridCol w:w="993"/>
        <w:gridCol w:w="992"/>
        <w:gridCol w:w="992"/>
        <w:gridCol w:w="1134"/>
      </w:tblGrid>
      <w:tr w:rsidR="00C627AE" w:rsidRPr="00C627AE" w:rsidTr="00844C4D">
        <w:trPr>
          <w:trHeight w:val="525"/>
        </w:trPr>
        <w:tc>
          <w:tcPr>
            <w:tcW w:w="14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4C4D" w:rsidRDefault="00844C4D" w:rsidP="00844C4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</w:p>
          <w:p w:rsidR="00844C4D" w:rsidRDefault="00844C4D" w:rsidP="00844C4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распоряжению администрации </w:t>
            </w:r>
          </w:p>
          <w:p w:rsidR="00844C4D" w:rsidRDefault="00844C4D" w:rsidP="00844C4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 «Шенкурский муниципальный район» </w:t>
            </w:r>
          </w:p>
          <w:p w:rsidR="00C627AE" w:rsidRPr="00C627AE" w:rsidRDefault="00844C4D" w:rsidP="00844C4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14 ноября 2016г. №666р</w:t>
            </w:r>
          </w:p>
        </w:tc>
      </w:tr>
      <w:tr w:rsidR="00844C4D" w:rsidRPr="00C627AE" w:rsidTr="00844C4D">
        <w:trPr>
          <w:trHeight w:val="525"/>
        </w:trPr>
        <w:tc>
          <w:tcPr>
            <w:tcW w:w="14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4C4D" w:rsidRDefault="00844C4D" w:rsidP="00844C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4C4D" w:rsidRDefault="00844C4D" w:rsidP="00844C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4C4D" w:rsidRPr="00C627AE" w:rsidRDefault="00844C4D" w:rsidP="00844C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 социально - экономического развития муниципального образования</w:t>
            </w:r>
          </w:p>
        </w:tc>
      </w:tr>
      <w:tr w:rsidR="00C627AE" w:rsidRPr="00C627AE" w:rsidTr="00844C4D">
        <w:trPr>
          <w:trHeight w:val="338"/>
        </w:trPr>
        <w:tc>
          <w:tcPr>
            <w:tcW w:w="14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"Шенкурский муниципальный район"</w:t>
            </w:r>
          </w:p>
        </w:tc>
      </w:tr>
      <w:tr w:rsidR="00C627AE" w:rsidRPr="00C627AE" w:rsidTr="00844C4D">
        <w:trPr>
          <w:trHeight w:val="345"/>
        </w:trPr>
        <w:tc>
          <w:tcPr>
            <w:tcW w:w="14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городского округа или муниципального района)</w:t>
            </w:r>
          </w:p>
        </w:tc>
      </w:tr>
      <w:tr w:rsidR="00C627AE" w:rsidRPr="00C627AE" w:rsidTr="00844C4D">
        <w:trPr>
          <w:trHeight w:val="585"/>
        </w:trPr>
        <w:tc>
          <w:tcPr>
            <w:tcW w:w="14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2017 год и плановый период 2018 и 2019 годов</w:t>
            </w:r>
          </w:p>
        </w:tc>
      </w:tr>
      <w:tr w:rsidR="00C627AE" w:rsidRPr="00C627AE" w:rsidTr="00844C4D">
        <w:trPr>
          <w:trHeight w:val="450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Показатели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Отчёт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прогноз</w:t>
            </w:r>
          </w:p>
        </w:tc>
      </w:tr>
      <w:tr w:rsidR="00C627AE" w:rsidRPr="00C627AE" w:rsidTr="00844C4D">
        <w:trPr>
          <w:trHeight w:val="39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</w:tr>
      <w:tr w:rsidR="00C627AE" w:rsidRPr="00C627AE" w:rsidTr="00844C4D">
        <w:trPr>
          <w:trHeight w:val="27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вариант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вариант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вариант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вариант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вариант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вариант</w:t>
            </w:r>
          </w:p>
        </w:tc>
      </w:tr>
      <w:tr w:rsidR="00C627AE" w:rsidRPr="00C627AE" w:rsidTr="00844C4D">
        <w:trPr>
          <w:trHeight w:val="3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ДЕМОГРАФИЧЕСКИЕ ПОКАЗАТЕЛИ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постоянного населения (среднегодовая)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11,85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97,21</w:t>
            </w:r>
          </w:p>
        </w:tc>
      </w:tr>
      <w:tr w:rsidR="00C627AE" w:rsidRPr="00C627AE" w:rsidTr="00844C4D">
        <w:trPr>
          <w:trHeight w:val="3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Городское население (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среднегодовая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4,50</w:t>
            </w:r>
          </w:p>
        </w:tc>
      </w:tr>
      <w:tr w:rsidR="00C627AE" w:rsidRPr="00C627AE" w:rsidTr="00844C4D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97,19</w:t>
            </w:r>
          </w:p>
        </w:tc>
      </w:tr>
      <w:tr w:rsidR="00C627AE" w:rsidRPr="00C627AE" w:rsidTr="00844C4D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население (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среднегодовая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человек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7,42</w:t>
            </w:r>
          </w:p>
        </w:tc>
      </w:tr>
      <w:tr w:rsidR="00C627AE" w:rsidRPr="00C627AE" w:rsidTr="00844C4D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предыдущему году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97,23</w:t>
            </w:r>
          </w:p>
        </w:tc>
      </w:tr>
      <w:tr w:rsidR="00C627AE" w:rsidRPr="00C627AE" w:rsidTr="00844C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ПРОМЫШЛЕННОЕ ПРОИЗВОДСТВО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 промышленного производства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7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Добыча полезных ископаемых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рублей в ценах соотв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.л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7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Обрабатывающие производства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млн. рублей в ценах соотв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.л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132,61</w:t>
            </w:r>
          </w:p>
        </w:tc>
      </w:tr>
      <w:tr w:rsidR="00C627AE" w:rsidRPr="00C627AE" w:rsidTr="00844C4D">
        <w:trPr>
          <w:trHeight w:val="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102,90</w:t>
            </w:r>
          </w:p>
        </w:tc>
      </w:tr>
      <w:tr w:rsidR="00C627AE" w:rsidRPr="00C627AE" w:rsidTr="00844C4D">
        <w:trPr>
          <w:trHeight w:val="9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Подраздел DA: Производство пищевых продуктов, включая напитки, и табака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21,80</w:t>
            </w:r>
          </w:p>
        </w:tc>
      </w:tr>
      <w:tr w:rsidR="00C627AE" w:rsidRPr="00C627AE" w:rsidTr="00844C4D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102,90</w:t>
            </w:r>
          </w:p>
        </w:tc>
      </w:tr>
      <w:tr w:rsidR="00C627AE" w:rsidRPr="00C627AE" w:rsidTr="00844C4D">
        <w:trPr>
          <w:trHeight w:val="7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Подраздел DB: Текстильное и швейное производство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9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Подраздел DD: Обработка древесины и производство изделий из дерева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Подраздел DE: Целлюлозно-бумажное производство; издательская и полиграфическая деятельность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4,42</w:t>
            </w:r>
          </w:p>
        </w:tc>
      </w:tr>
      <w:tr w:rsidR="00C627AE" w:rsidRPr="00C627AE" w:rsidTr="00844C4D">
        <w:trPr>
          <w:trHeight w:val="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102,90</w:t>
            </w:r>
          </w:p>
        </w:tc>
      </w:tr>
      <w:tr w:rsidR="00C627AE" w:rsidRPr="00C627AE" w:rsidTr="00844C4D">
        <w:trPr>
          <w:trHeight w:val="7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Подраздел DG: Химическое производство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9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Подраздел DH: Производство резиновых и пластмассовых изделий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9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Подраздел DI: Производство прочих неметаллических минеральных продуктов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Подраздел DJ: Металлургическое производство и производство готовых металлических изделий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10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- 38.9: Производство машин и оборудования (без производства оружия и боеприпасов)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Подраздел DL: Производство электрооборудования, электронного и оптического оборудования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Подраздел DM: Производство транспортных средств и оборудования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7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Подраздел DN: Прочие производства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9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отгруженных товаров собственного </w:t>
            </w:r>
            <w:proofErr w:type="spellStart"/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произ-водства</w:t>
            </w:r>
            <w:proofErr w:type="spellEnd"/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выполненных работ и услуг собственными силами - Производство и распределение электроэнергии, газа и воды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рублей в ценах соотв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.л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4,40</w:t>
            </w:r>
          </w:p>
        </w:tc>
      </w:tr>
      <w:tr w:rsidR="00C627AE" w:rsidRPr="00C627AE" w:rsidTr="00844C4D">
        <w:trPr>
          <w:trHeight w:val="4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102,90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СЕЛЬСКОЕ ХОЗЯЙСТВО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6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Продукция сельского хозяйства в хозяйствах всех категорий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рублей в ценах соотв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.л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437,12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484,68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506,97</w:t>
            </w:r>
          </w:p>
        </w:tc>
      </w:tr>
      <w:tr w:rsidR="00C627AE" w:rsidRPr="00C627AE" w:rsidTr="00844C4D">
        <w:trPr>
          <w:trHeight w:val="3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%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104,70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Продукция растениеводства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уб.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%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Индекс-дефлятор продукции растениеводства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%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Продукция животноводства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уб.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%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Индекс-дефлятор продукции животноводства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%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ПРОИЗВОДСТВО ВАЖНЕЙШИХ ВИДОВ ПРОДУКЦИИ В НАТУРАЛЬНОМ ВЫРАЖЕНИИ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Продукция сельского хозяйства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Валовой сбор зерна (в весе после доработки)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Валовой сбор картофеля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4,24</w:t>
            </w:r>
          </w:p>
        </w:tc>
      </w:tr>
      <w:tr w:rsidR="00C627AE" w:rsidRPr="00C627AE" w:rsidTr="00844C4D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Валовой сбор овощей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854,60</w:t>
            </w:r>
          </w:p>
        </w:tc>
      </w:tr>
      <w:tr w:rsidR="00C627AE" w:rsidRPr="00C627AE" w:rsidTr="00844C4D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Скот и птица на убой (в живом весе)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Молоко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6 576,34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4 741,54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5 658,94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5 658,94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5 658,94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5 658,94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5 658,94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5 658,94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5 658,94</w:t>
            </w:r>
          </w:p>
        </w:tc>
      </w:tr>
      <w:tr w:rsidR="00C627AE" w:rsidRPr="00C627AE" w:rsidTr="00844C4D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Яйца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Промышленная продукция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Мясо и субпродукты - всего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Мясо и субпродукты пищевые убойных животных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Мясо и субпродукты пищевые домашней птицы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Цельномолочная продукция (в пересчете на молоко)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Масло сливочное и пасты масляные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Кондитерские изделия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4,57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Хлеб и хлебобулочные изделия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246,80</w:t>
            </w:r>
          </w:p>
        </w:tc>
      </w:tr>
      <w:tr w:rsidR="00C627AE" w:rsidRPr="00C627AE" w:rsidTr="00844C4D">
        <w:trPr>
          <w:trHeight w:val="3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Улов рыбы и добыча других морепродуктов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Рыба и продукты рыбные переработанные и консервированные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Водка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дкл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Ликероводочные изделия с содержанием  спирта до 25 % включительно от объема готовой продукции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дкл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Ликероводочные изделия с содержанием спирта свыше 25% включительно от объема готовой продукции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дкл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5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Пиво, кроме отходов пивоварения (включая напитки, изготовляемые на основе пива (пивные напитки)</w:t>
            </w:r>
            <w:proofErr w:type="gram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дкл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8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8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Древесина необработанная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плот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 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809,25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917,69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906,36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1 040,66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1 015,13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1 180,11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1 136,94</w:t>
            </w:r>
          </w:p>
        </w:tc>
      </w:tr>
      <w:tr w:rsidR="00C627AE" w:rsidRPr="00C627AE" w:rsidTr="00844C4D">
        <w:trPr>
          <w:trHeight w:val="11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Лесоматериалы, продольно распиленные или расколотые, разделенные на слои или лущеные, толщиной более 6мм, шпалы железнодорожные или трамвайные деревянные, непропитанные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Фанера клееная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6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Целлюлоза товарная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Бумага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Картон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Лакокрасочные материалы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Портландцемент, цемент глиноземистый, цемент шлаковый и аналогичные цементы гидравлические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Кирпич строительный (включая камни) из цемента, бетона или искусственного камня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условных кирпичей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Конструкции и изделия сборные железобетонные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Материалы строительные нерудные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Бокситы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Добыча алмазов (руда)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тонн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Трикотажные изделия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штук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Обувь 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пар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Изделия ювелирные и их части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Электроэнергия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млн. </w:t>
            </w:r>
            <w:proofErr w:type="spell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квт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.ч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ПОТРЕБИТЕЛЬСКИЙ  РЫНОК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5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Оборот розничной торговли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руб. в ценах соотв. лет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818,56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828,86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874,45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945,57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917,30</w:t>
            </w:r>
          </w:p>
        </w:tc>
      </w:tr>
      <w:tr w:rsidR="00C627AE" w:rsidRPr="00C627AE" w:rsidTr="00844C4D">
        <w:trPr>
          <w:trHeight w:val="3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 физического объема оборота розничной торговли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Индекс-дефлятор оборота розничной торговли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104,90</w:t>
            </w:r>
          </w:p>
        </w:tc>
      </w:tr>
      <w:tr w:rsidR="00C627AE" w:rsidRPr="00C627AE" w:rsidTr="00844C4D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платных услуг населению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руб. в ценах соотв. лет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18,68</w:t>
            </w:r>
          </w:p>
        </w:tc>
      </w:tr>
      <w:tr w:rsidR="00C627AE" w:rsidRPr="00C627AE" w:rsidTr="00844C4D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 физического объема платных услуг населению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Индекс-дефлятор объема платных услуг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106,00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СТРОИТЕЛЬСТВО и  ИНВЕСТИЦИИ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выполненных работ по виду деятельности "строительство"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млн. руб.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 физического объема к предыдущему году в сопоставимых ценах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Ввод в действие жилых домов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общей площади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5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руб. в ценах соотв. лет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34,71</w:t>
            </w:r>
          </w:p>
        </w:tc>
      </w:tr>
      <w:tr w:rsidR="00C627AE" w:rsidRPr="00C627AE" w:rsidTr="00844C4D">
        <w:trPr>
          <w:trHeight w:val="5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 физического объема к предыдущему году в сопоставимых ценах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Индекс-дефлятор к предыдущему году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104,80</w:t>
            </w:r>
          </w:p>
        </w:tc>
      </w:tr>
      <w:tr w:rsidR="00C627AE" w:rsidRPr="00C627AE" w:rsidTr="00844C4D">
        <w:trPr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Ввод в действие новых (производственных) предприятий или объектов (расшифровать по срокам ввода)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здание ФАП </w:t>
            </w:r>
            <w:proofErr w:type="spell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елашский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торговый павильон г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енкурск, ул.Ленина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здание магазина </w:t>
            </w:r>
            <w:proofErr w:type="spell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оссохи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дом культуры </w:t>
            </w:r>
            <w:proofErr w:type="spell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.У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сть-Паденьга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здания магазина с пристройкой г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енкурск, ул.Ленина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квартирный жилой дом в г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енкурске, ул.Кудрявцева,20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здание торгового центра с гостиницей г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енкурск, ул.К.Либкнехта,11а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жилого дома под продовольственный магазин г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енкурск, ул. Ломоносова, д.13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Школа на 250 учащихся в с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овдино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общественная баня г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енкурск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детский сад г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енкурск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Ввод в действие новых предприятий (производств) (расшифровать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375,17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здание ФАП </w:t>
            </w:r>
            <w:proofErr w:type="spell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елашский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торговый павильон г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енкурск, ул.Ленина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здание магазина </w:t>
            </w:r>
            <w:proofErr w:type="spell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оссохи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дом культуры </w:t>
            </w:r>
            <w:proofErr w:type="spell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.У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сть-Паденьга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здания магазина с пристройкой г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енкурск, ул.Ленина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квартирный жилой дом в г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енкурске, ул.Кудрявцева,20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здание торгового центра с гостиницей г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енкурск, </w:t>
            </w: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ул.К.Либкнехта,11а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Реконструкция жилого дома под продовольственный магазин г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енкурск, ул. Ломоносова, д.13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Школа на 250 учащихся в с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овдино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365,17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общественная баня г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енкурск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детский сад г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енкурск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Среднегодовая полная учетная стоимость основных фондов коммерческих организаций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257,13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277,42</w:t>
            </w:r>
          </w:p>
        </w:tc>
      </w:tr>
      <w:tr w:rsidR="00C627AE" w:rsidRPr="00C627AE" w:rsidTr="00844C4D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</w:tr>
      <w:tr w:rsidR="00C627AE" w:rsidRPr="00C627AE" w:rsidTr="00844C4D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 - недвижимое имущество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20,46</w:t>
            </w:r>
          </w:p>
        </w:tc>
      </w:tr>
      <w:tr w:rsidR="00C627AE" w:rsidRPr="00C627AE" w:rsidTr="00844C4D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C627AE" w:rsidRPr="00C627AE" w:rsidTr="00844C4D">
        <w:trPr>
          <w:trHeight w:val="3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ФИНАНСЫ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Финансовый результат с учетом филиалов и структурных подразделений организаций, зарегистрированных за пределами области (прибыл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ь(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+), убыток (-)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Прибыль прибыльных организаций с учетом филиалов и структурных подразделений организаций, зарегистрированных за пределами области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Доля прибыльных предприятий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Т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У Д    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7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Среднесписочная численность работников организаций по полному кругу с учетом филиалов и структурных подразделений - всего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2381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96,95</w:t>
            </w:r>
          </w:p>
        </w:tc>
      </w:tr>
      <w:tr w:rsidR="00C627AE" w:rsidRPr="00C627AE" w:rsidTr="00844C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численность муниципальных служащих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93,00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98,94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Среднесписочная численность работников бюджетной сферы - всего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1 673,00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1 356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образование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здравоохранение и предоставление социальных услуг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деятельность организаций и развлечений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культуры и спорта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</w:tr>
      <w:tr w:rsidR="00C627AE" w:rsidRPr="00C627AE" w:rsidTr="00844C4D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Среднемесячная заработная плата одного работника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22 180,50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28070</w:t>
            </w:r>
          </w:p>
        </w:tc>
      </w:tr>
      <w:tr w:rsidR="00C627AE" w:rsidRPr="00C627AE" w:rsidTr="00844C4D">
        <w:trPr>
          <w:trHeight w:val="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106,00</w:t>
            </w:r>
          </w:p>
        </w:tc>
      </w:tr>
      <w:tr w:rsidR="00C627AE" w:rsidRPr="00C627AE" w:rsidTr="00844C4D">
        <w:trPr>
          <w:trHeight w:val="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в отраслях бюджетной сферы: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2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22 600,90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22 607,40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27 858,82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29 800,57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29 810,33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31 667,72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31 542,12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33 492,19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33 495,67</w:t>
            </w:r>
          </w:p>
        </w:tc>
      </w:tr>
      <w:tr w:rsidR="00C627AE" w:rsidRPr="00C627AE" w:rsidTr="00844C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здравоохранение и предоставление социальных услуг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23 380,90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24 906,70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30 685,97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32 824,77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32 835,52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34 881,40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34 743,05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36 891,02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36 894,85</w:t>
            </w:r>
          </w:p>
        </w:tc>
      </w:tr>
      <w:tr w:rsidR="00C627AE" w:rsidRPr="00C627AE" w:rsidTr="00844C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деятельность организаций и развлечений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культуры и спорта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21 851,36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22 489,16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27 725,65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30 166,26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30 229,99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32 970,33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33 023,84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36 269,04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36 559,21</w:t>
            </w:r>
          </w:p>
        </w:tc>
      </w:tr>
      <w:tr w:rsidR="00C627AE" w:rsidRPr="00C627AE" w:rsidTr="00844C4D">
        <w:trPr>
          <w:trHeight w:val="6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Фонд заработной платы всех работников организаций по полному кругу с учетом филиалов и структурных подразделений - всего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725357,7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733278,6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757935,5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759536,7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778685,2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779948,9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796631,9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803005,3</w:t>
            </w:r>
          </w:p>
        </w:tc>
      </w:tr>
      <w:tr w:rsidR="00C627AE" w:rsidRPr="00C627AE" w:rsidTr="00844C4D">
        <w:trPr>
          <w:trHeight w:val="3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98 911,51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102,96</w:t>
            </w:r>
          </w:p>
        </w:tc>
      </w:tr>
      <w:tr w:rsidR="00C627AE" w:rsidRPr="00C627AE" w:rsidTr="00844C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5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Фонд заработной платы всех работников организаций отраслей бюджетной сферы - всего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525,07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542,73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543,87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557,59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575,00</w:t>
            </w:r>
          </w:p>
        </w:tc>
      </w:tr>
      <w:tr w:rsidR="00C627AE" w:rsidRPr="00C627AE" w:rsidTr="00844C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201,26</w:t>
            </w:r>
          </w:p>
        </w:tc>
      </w:tr>
      <w:tr w:rsidR="00C627AE" w:rsidRPr="00C627AE" w:rsidTr="00844C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здравоохранение и предоставление социальных услуг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118,12</w:t>
            </w:r>
          </w:p>
        </w:tc>
      </w:tr>
      <w:tr w:rsidR="00C627AE" w:rsidRPr="00C627AE" w:rsidTr="00844C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ind w:firstLineChars="100" w:firstLine="18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деятельность организаций и развлечений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культуры и спорта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23,03</w:t>
            </w:r>
          </w:p>
        </w:tc>
      </w:tr>
      <w:tr w:rsidR="00C627AE" w:rsidRPr="00C627AE" w:rsidTr="00844C4D">
        <w:trPr>
          <w:trHeight w:val="3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Выплаты социального характера, всего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4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% к пред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оду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</w:tr>
      <w:tr w:rsidR="00C627AE" w:rsidRPr="00C627AE" w:rsidTr="00844C4D">
        <w:trPr>
          <w:trHeight w:val="7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Численность незанятых граждан, зарегистрированных в органах государственной службы занятости, в расчете на одну заявленную вакансию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5,40</w:t>
            </w:r>
          </w:p>
        </w:tc>
      </w:tr>
      <w:tr w:rsidR="00C627AE" w:rsidRPr="00C627AE" w:rsidTr="00844C4D">
        <w:trPr>
          <w:trHeight w:val="5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Численность безработных, зарегистрированных в службах занятости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190,00</w:t>
            </w:r>
          </w:p>
        </w:tc>
      </w:tr>
      <w:tr w:rsidR="00C627AE" w:rsidRPr="00C627AE" w:rsidTr="00844C4D">
        <w:trPr>
          <w:trHeight w:val="4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Уровень регистрируемой безработицы (к численности населения в трудоспособном возрасте)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7AE" w:rsidRPr="00C627AE" w:rsidRDefault="00C627AE" w:rsidP="00844C4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27AE" w:rsidRPr="00C627AE" w:rsidRDefault="00C627AE" w:rsidP="00844C4D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27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2,70</w:t>
            </w:r>
          </w:p>
        </w:tc>
      </w:tr>
    </w:tbl>
    <w:p w:rsidR="002046FD" w:rsidRDefault="002046FD"/>
    <w:sectPr w:rsidR="002046FD" w:rsidSect="00C627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27AE"/>
    <w:rsid w:val="00001584"/>
    <w:rsid w:val="00014C16"/>
    <w:rsid w:val="00015AAF"/>
    <w:rsid w:val="00020907"/>
    <w:rsid w:val="00032975"/>
    <w:rsid w:val="00032BEE"/>
    <w:rsid w:val="000436C1"/>
    <w:rsid w:val="00057D5F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D01FC"/>
    <w:rsid w:val="000E0D0B"/>
    <w:rsid w:val="000E0FEC"/>
    <w:rsid w:val="000E45A5"/>
    <w:rsid w:val="000E498A"/>
    <w:rsid w:val="000E61B0"/>
    <w:rsid w:val="000E645C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E31"/>
    <w:rsid w:val="00131D7D"/>
    <w:rsid w:val="001344DD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A425E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4025F"/>
    <w:rsid w:val="00343C13"/>
    <w:rsid w:val="00351758"/>
    <w:rsid w:val="003543EB"/>
    <w:rsid w:val="00372BFF"/>
    <w:rsid w:val="00377698"/>
    <w:rsid w:val="00377F0C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B11E1"/>
    <w:rsid w:val="004C2187"/>
    <w:rsid w:val="004C7C77"/>
    <w:rsid w:val="004D1841"/>
    <w:rsid w:val="004D4B52"/>
    <w:rsid w:val="004D5380"/>
    <w:rsid w:val="004E1D33"/>
    <w:rsid w:val="004F4905"/>
    <w:rsid w:val="00506F42"/>
    <w:rsid w:val="00507C46"/>
    <w:rsid w:val="005109A3"/>
    <w:rsid w:val="00522DD8"/>
    <w:rsid w:val="0054021C"/>
    <w:rsid w:val="0054202C"/>
    <w:rsid w:val="005433B4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F88"/>
    <w:rsid w:val="00644467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E79E0"/>
    <w:rsid w:val="00702492"/>
    <w:rsid w:val="00722882"/>
    <w:rsid w:val="0073721A"/>
    <w:rsid w:val="0074414B"/>
    <w:rsid w:val="007538A9"/>
    <w:rsid w:val="007626C0"/>
    <w:rsid w:val="0076390F"/>
    <w:rsid w:val="0077282C"/>
    <w:rsid w:val="00773E71"/>
    <w:rsid w:val="007840C4"/>
    <w:rsid w:val="007847F6"/>
    <w:rsid w:val="007920D1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3C87"/>
    <w:rsid w:val="0080484A"/>
    <w:rsid w:val="008127F0"/>
    <w:rsid w:val="008129DF"/>
    <w:rsid w:val="00812DD9"/>
    <w:rsid w:val="00815494"/>
    <w:rsid w:val="00822568"/>
    <w:rsid w:val="00827DCC"/>
    <w:rsid w:val="0083308A"/>
    <w:rsid w:val="008353B2"/>
    <w:rsid w:val="008375D6"/>
    <w:rsid w:val="0084055B"/>
    <w:rsid w:val="0084234A"/>
    <w:rsid w:val="00843E2B"/>
    <w:rsid w:val="00844C4D"/>
    <w:rsid w:val="0084763F"/>
    <w:rsid w:val="0085184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685F"/>
    <w:rsid w:val="00A14B63"/>
    <w:rsid w:val="00A2190E"/>
    <w:rsid w:val="00A31D74"/>
    <w:rsid w:val="00A32A82"/>
    <w:rsid w:val="00A36AEE"/>
    <w:rsid w:val="00A4332E"/>
    <w:rsid w:val="00A51CCE"/>
    <w:rsid w:val="00A61825"/>
    <w:rsid w:val="00A61957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444B"/>
    <w:rsid w:val="00B97171"/>
    <w:rsid w:val="00BA046A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506E4"/>
    <w:rsid w:val="00C627AE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3D6A"/>
    <w:rsid w:val="00CF3762"/>
    <w:rsid w:val="00CF4211"/>
    <w:rsid w:val="00CF682B"/>
    <w:rsid w:val="00D032ED"/>
    <w:rsid w:val="00D100C8"/>
    <w:rsid w:val="00D10F7F"/>
    <w:rsid w:val="00D1268E"/>
    <w:rsid w:val="00D25052"/>
    <w:rsid w:val="00D31540"/>
    <w:rsid w:val="00D34CBF"/>
    <w:rsid w:val="00D354A5"/>
    <w:rsid w:val="00D44F5B"/>
    <w:rsid w:val="00D46750"/>
    <w:rsid w:val="00D64A76"/>
    <w:rsid w:val="00D712D2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529D"/>
    <w:rsid w:val="00EC5C35"/>
    <w:rsid w:val="00ED17CF"/>
    <w:rsid w:val="00ED2DE3"/>
    <w:rsid w:val="00ED342B"/>
    <w:rsid w:val="00EE76A1"/>
    <w:rsid w:val="00EF0FFC"/>
    <w:rsid w:val="00EF1423"/>
    <w:rsid w:val="00F05B3A"/>
    <w:rsid w:val="00F05EDA"/>
    <w:rsid w:val="00F0688F"/>
    <w:rsid w:val="00F11F01"/>
    <w:rsid w:val="00F143D4"/>
    <w:rsid w:val="00F166B6"/>
    <w:rsid w:val="00F16F6C"/>
    <w:rsid w:val="00F245F9"/>
    <w:rsid w:val="00F3134F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27A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627AE"/>
    <w:rPr>
      <w:color w:val="800080"/>
      <w:u w:val="single"/>
    </w:rPr>
  </w:style>
  <w:style w:type="paragraph" w:customStyle="1" w:styleId="xl63">
    <w:name w:val="xl63"/>
    <w:basedOn w:val="a"/>
    <w:rsid w:val="00C627AE"/>
    <w:pPr>
      <w:spacing w:before="100" w:beforeAutospacing="1" w:after="100" w:afterAutospacing="1"/>
      <w:jc w:val="lef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4">
    <w:name w:val="xl64"/>
    <w:basedOn w:val="a"/>
    <w:rsid w:val="00C627AE"/>
    <w:pPr>
      <w:spacing w:before="100" w:beforeAutospacing="1" w:after="100" w:afterAutospacing="1"/>
      <w:jc w:val="lef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627AE"/>
    <w:pPr>
      <w:spacing w:before="100" w:beforeAutospacing="1" w:after="100" w:afterAutospacing="1"/>
      <w:jc w:val="lef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C627AE"/>
    <w:pPr>
      <w:spacing w:before="100" w:beforeAutospacing="1" w:after="100" w:afterAutospacing="1"/>
      <w:jc w:val="lef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7">
    <w:name w:val="xl67"/>
    <w:basedOn w:val="a"/>
    <w:rsid w:val="00C627A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C627AE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69">
    <w:name w:val="xl69"/>
    <w:basedOn w:val="a"/>
    <w:rsid w:val="00C627AE"/>
    <w:pPr>
      <w:spacing w:before="100" w:beforeAutospacing="1" w:after="100" w:afterAutospacing="1"/>
      <w:jc w:val="left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70">
    <w:name w:val="xl70"/>
    <w:basedOn w:val="a"/>
    <w:rsid w:val="00C627AE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1">
    <w:name w:val="xl71"/>
    <w:basedOn w:val="a"/>
    <w:rsid w:val="00C627AE"/>
    <w:pPr>
      <w:spacing w:before="100" w:beforeAutospacing="1" w:after="100" w:afterAutospacing="1"/>
      <w:jc w:val="left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2">
    <w:name w:val="xl72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C627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C627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C627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C627A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0">
    <w:name w:val="xl80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1">
    <w:name w:val="xl81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6">
    <w:name w:val="xl86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7">
    <w:name w:val="xl87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8">
    <w:name w:val="xl88"/>
    <w:basedOn w:val="a"/>
    <w:rsid w:val="00C627A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9">
    <w:name w:val="xl89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0">
    <w:name w:val="xl90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ru-RU"/>
    </w:rPr>
  </w:style>
  <w:style w:type="paragraph" w:customStyle="1" w:styleId="xl91">
    <w:name w:val="xl91"/>
    <w:basedOn w:val="a"/>
    <w:rsid w:val="00C627A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C627AE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C627A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6">
    <w:name w:val="xl96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">
    <w:name w:val="xl97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1">
    <w:name w:val="xl101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2">
    <w:name w:val="xl102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3">
    <w:name w:val="xl103"/>
    <w:basedOn w:val="a"/>
    <w:rsid w:val="00C627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7">
    <w:name w:val="xl107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8">
    <w:name w:val="xl108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9">
    <w:name w:val="xl109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C627A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627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C627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C627AE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C627AE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627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C627A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C627A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C627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2582</Words>
  <Characters>14722</Characters>
  <Application>Microsoft Office Word</Application>
  <DocSecurity>0</DocSecurity>
  <Lines>122</Lines>
  <Paragraphs>34</Paragraphs>
  <ScaleCrop>false</ScaleCrop>
  <Company>Комитет по финансам и экономике - Шенкурск</Company>
  <LinksUpToDate>false</LinksUpToDate>
  <CharactersWithSpaces>17270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Коровинская</dc:creator>
  <cp:keywords/>
  <dc:description/>
  <cp:lastModifiedBy>Анна Сергеевна Коровинская</cp:lastModifiedBy>
  <cp:revision>3</cp:revision>
  <dcterms:created xsi:type="dcterms:W3CDTF">2016-11-16T10:12:00Z</dcterms:created>
  <dcterms:modified xsi:type="dcterms:W3CDTF">2016-11-16T10:20:00Z</dcterms:modified>
</cp:coreProperties>
</file>